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45" w:rsidRDefault="00393511" w:rsidP="00393511">
      <w:pPr>
        <w:jc w:val="center"/>
        <w:rPr>
          <w:b/>
        </w:rPr>
      </w:pPr>
      <w:r>
        <w:rPr>
          <w:b/>
        </w:rPr>
        <w:t>CALL FOR POSTER SESSIONS: SCLA CONFERENCE</w:t>
      </w:r>
      <w:r w:rsidR="00C20C02">
        <w:rPr>
          <w:b/>
        </w:rPr>
        <w:t xml:space="preserve"> 201</w:t>
      </w:r>
      <w:r w:rsidR="00550B4D">
        <w:rPr>
          <w:b/>
        </w:rPr>
        <w:t>4</w:t>
      </w:r>
    </w:p>
    <w:p w:rsidR="004D03F5" w:rsidRDefault="004D03F5">
      <w:pPr>
        <w:rPr>
          <w:b/>
        </w:rPr>
      </w:pPr>
    </w:p>
    <w:p w:rsidR="004D03F5" w:rsidRDefault="004D03F5" w:rsidP="00393511">
      <w:pPr>
        <w:spacing w:after="120"/>
      </w:pPr>
      <w:r>
        <w:t xml:space="preserve">Poster Sessions are conducted each year at the South Carolina Library Association’s annual conference. </w:t>
      </w:r>
      <w:r w:rsidR="00C941BC">
        <w:t xml:space="preserve"> </w:t>
      </w:r>
      <w:r>
        <w:t>Poster Sessions are an effective visual forum for exchanging information, a means to communicate ideas, research, and future trends, and a great way to highlight successful library programs and services.</w:t>
      </w:r>
    </w:p>
    <w:p w:rsidR="00396269" w:rsidRDefault="00396269" w:rsidP="00393511">
      <w:pPr>
        <w:spacing w:after="120"/>
      </w:pPr>
      <w:r>
        <w:t xml:space="preserve">Poster Sessions consist of </w:t>
      </w:r>
      <w:r w:rsidR="007428BF">
        <w:t xml:space="preserve">presentation </w:t>
      </w:r>
      <w:r>
        <w:t>materials such as pictures, data, graphs, diagrams</w:t>
      </w:r>
      <w:r w:rsidR="007428BF">
        <w:t>,</w:t>
      </w:r>
      <w:r>
        <w:t xml:space="preserve"> and narrative text placed on display boards.</w:t>
      </w:r>
      <w:r w:rsidR="00C941BC">
        <w:t xml:space="preserve"> </w:t>
      </w:r>
      <w:r>
        <w:t xml:space="preserve"> During the conference time allotted for Poster Sessions, presenters informally discuss their projects with conference attendees.</w:t>
      </w:r>
    </w:p>
    <w:p w:rsidR="00CF5197" w:rsidRDefault="00CF5197" w:rsidP="00393511">
      <w:pPr>
        <w:spacing w:after="120"/>
      </w:pPr>
      <w:r>
        <w:t xml:space="preserve">The Poster Sessions are always well attended. </w:t>
      </w:r>
      <w:r w:rsidR="00396269">
        <w:t xml:space="preserve">Up to </w:t>
      </w:r>
      <w:r w:rsidR="007428BF">
        <w:t>thirty</w:t>
      </w:r>
      <w:r w:rsidR="00396269">
        <w:t xml:space="preserve"> (</w:t>
      </w:r>
      <w:r w:rsidR="007428BF">
        <w:t>30</w:t>
      </w:r>
      <w:r w:rsidR="00396269">
        <w:t xml:space="preserve">) simultaneous poster sessions will be selected for presentation at </w:t>
      </w:r>
      <w:r>
        <w:t>201</w:t>
      </w:r>
      <w:r w:rsidR="00550B4D">
        <w:t>4</w:t>
      </w:r>
      <w:r>
        <w:t xml:space="preserve"> </w:t>
      </w:r>
      <w:r w:rsidR="00396269">
        <w:t>SCLA</w:t>
      </w:r>
      <w:r>
        <w:t xml:space="preserve"> Conference at the </w:t>
      </w:r>
      <w:r w:rsidR="00550B4D">
        <w:t>Marriott</w:t>
      </w:r>
      <w:r>
        <w:t xml:space="preserve"> Hotel </w:t>
      </w:r>
      <w:r w:rsidR="00396269">
        <w:t xml:space="preserve">in </w:t>
      </w:r>
      <w:r w:rsidR="00550B4D">
        <w:t>Columbia</w:t>
      </w:r>
      <w:r w:rsidR="00396269">
        <w:t xml:space="preserve">, S.C. </w:t>
      </w:r>
      <w:r w:rsidR="00C941BC">
        <w:t xml:space="preserve"> </w:t>
      </w:r>
    </w:p>
    <w:p w:rsidR="00396269" w:rsidRDefault="00396269" w:rsidP="00393511">
      <w:pPr>
        <w:spacing w:after="120"/>
      </w:pPr>
      <w:r>
        <w:t xml:space="preserve">Poster Sessions will be presented on </w:t>
      </w:r>
      <w:r w:rsidR="00CF5197">
        <w:t>Friday morning</w:t>
      </w:r>
      <w:r w:rsidR="007428BF">
        <w:t>,</w:t>
      </w:r>
      <w:r w:rsidRPr="00D00221">
        <w:t xml:space="preserve"> </w:t>
      </w:r>
      <w:r w:rsidR="00550B4D">
        <w:t>October 24</w:t>
      </w:r>
      <w:r w:rsidR="00550B4D" w:rsidRPr="00550B4D">
        <w:rPr>
          <w:vertAlign w:val="superscript"/>
        </w:rPr>
        <w:t>th</w:t>
      </w:r>
      <w:r w:rsidR="00C51C8C">
        <w:t>, from 8:00am to 9:00pm. You may set-up your poster between 7:15am-7:45am.</w:t>
      </w:r>
    </w:p>
    <w:p w:rsidR="00C941BC" w:rsidRDefault="00C941BC"/>
    <w:p w:rsidR="00C941BC" w:rsidRDefault="00393511" w:rsidP="00393511">
      <w:pPr>
        <w:spacing w:after="120"/>
        <w:jc w:val="center"/>
        <w:rPr>
          <w:b/>
        </w:rPr>
      </w:pPr>
      <w:r>
        <w:rPr>
          <w:b/>
        </w:rPr>
        <w:t>POSTER SESSION GUIDELINES AND TIPS</w:t>
      </w:r>
    </w:p>
    <w:p w:rsidR="00C941BC" w:rsidRDefault="00C941BC" w:rsidP="00393511">
      <w:pPr>
        <w:spacing w:after="120"/>
      </w:pPr>
      <w:r>
        <w:rPr>
          <w:b/>
        </w:rPr>
        <w:t>Guidelines</w:t>
      </w:r>
      <w:r w:rsidR="00393511">
        <w:rPr>
          <w:b/>
        </w:rPr>
        <w:t>:</w:t>
      </w:r>
    </w:p>
    <w:p w:rsidR="00C941BC" w:rsidRDefault="00C941BC" w:rsidP="00627903">
      <w:pPr>
        <w:pStyle w:val="ListParagraph"/>
        <w:numPr>
          <w:ilvl w:val="0"/>
          <w:numId w:val="1"/>
        </w:numPr>
      </w:pPr>
      <w:r>
        <w:t>Presentation consists of a single poster, or a central poster with one or two foldout wings, no larger than 48” total height by 72” total width (including wings).  Other configurations are possible but must not exceed these dimensions.</w:t>
      </w:r>
    </w:p>
    <w:p w:rsidR="00627903" w:rsidRPr="00550B4D" w:rsidRDefault="00627903" w:rsidP="00627903">
      <w:pPr>
        <w:pStyle w:val="ListParagraph"/>
        <w:numPr>
          <w:ilvl w:val="0"/>
          <w:numId w:val="1"/>
        </w:numPr>
        <w:rPr>
          <w:b/>
        </w:rPr>
      </w:pPr>
      <w:r>
        <w:t xml:space="preserve">Posters </w:t>
      </w:r>
      <w:r w:rsidR="00550B4D">
        <w:t>should</w:t>
      </w:r>
      <w:r>
        <w:t xml:space="preserve"> be mounted and displayed on a tabletop (</w:t>
      </w:r>
      <w:r w:rsidR="00550B4D">
        <w:t xml:space="preserve">only </w:t>
      </w:r>
      <w:r>
        <w:t xml:space="preserve">tables are provided.)  </w:t>
      </w:r>
      <w:r w:rsidRPr="00550B4D">
        <w:rPr>
          <w:b/>
        </w:rPr>
        <w:t>Wall or tripod mountings are not allowed.</w:t>
      </w:r>
    </w:p>
    <w:p w:rsidR="00627903" w:rsidRDefault="00627903" w:rsidP="00627903">
      <w:pPr>
        <w:pStyle w:val="ListParagraph"/>
        <w:numPr>
          <w:ilvl w:val="0"/>
          <w:numId w:val="1"/>
        </w:numPr>
      </w:pPr>
      <w:r>
        <w:t>Poster Session content:  Posters may present any of the following:</w:t>
      </w:r>
    </w:p>
    <w:p w:rsidR="00627903" w:rsidRDefault="007510D0" w:rsidP="00627903">
      <w:pPr>
        <w:pStyle w:val="ListParagraph"/>
        <w:numPr>
          <w:ilvl w:val="0"/>
          <w:numId w:val="2"/>
        </w:numPr>
      </w:pPr>
      <w:r>
        <w:t>A description of an innovative library program or service</w:t>
      </w:r>
    </w:p>
    <w:p w:rsidR="007510D0" w:rsidRDefault="007510D0" w:rsidP="00627903">
      <w:pPr>
        <w:pStyle w:val="ListParagraph"/>
        <w:numPr>
          <w:ilvl w:val="0"/>
          <w:numId w:val="2"/>
        </w:numPr>
      </w:pPr>
      <w:r>
        <w:t>An analysis of a practical problem-solving effort</w:t>
      </w:r>
    </w:p>
    <w:p w:rsidR="007510D0" w:rsidRDefault="007510D0" w:rsidP="00627903">
      <w:pPr>
        <w:pStyle w:val="ListParagraph"/>
        <w:numPr>
          <w:ilvl w:val="0"/>
          <w:numId w:val="2"/>
        </w:numPr>
      </w:pPr>
      <w:r>
        <w:t>A report of a research study</w:t>
      </w:r>
    </w:p>
    <w:p w:rsidR="007510D0" w:rsidRDefault="007510D0" w:rsidP="007510D0">
      <w:pPr>
        <w:pStyle w:val="ListParagraph"/>
        <w:numPr>
          <w:ilvl w:val="0"/>
          <w:numId w:val="3"/>
        </w:numPr>
      </w:pPr>
      <w:r>
        <w:t xml:space="preserve">Electricity is NOT available; </w:t>
      </w:r>
      <w:r w:rsidR="00D00221">
        <w:t>Wi-Fi</w:t>
      </w:r>
      <w:r>
        <w:t xml:space="preserve"> is sometimes available in a conference poster session area, but should not be relied upon.</w:t>
      </w:r>
    </w:p>
    <w:p w:rsidR="007510D0" w:rsidRDefault="007510D0" w:rsidP="007510D0">
      <w:pPr>
        <w:pStyle w:val="ListParagraph"/>
        <w:numPr>
          <w:ilvl w:val="0"/>
          <w:numId w:val="3"/>
        </w:numPr>
      </w:pPr>
      <w:r>
        <w:t xml:space="preserve">A PowerPoint or other electronic presentation on a laptop can be used to supplement but </w:t>
      </w:r>
      <w:r>
        <w:rPr>
          <w:u w:val="single"/>
        </w:rPr>
        <w:t xml:space="preserve">cannot be substituted </w:t>
      </w:r>
      <w:r w:rsidR="00D00221">
        <w:rPr>
          <w:u w:val="single"/>
        </w:rPr>
        <w:t xml:space="preserve">for </w:t>
      </w:r>
      <w:r w:rsidR="00D00221">
        <w:t>an</w:t>
      </w:r>
      <w:r>
        <w:t xml:space="preserve"> original poster presentation – your poster must be the primary visual focus of your presentation.  Those who have strictly online or electronic materials to present are encouraged to conduct a conference session, where they may easily and effectively present information electronically to an audience. If you plan to use a laptop to supplement your presentation</w:t>
      </w:r>
      <w:r w:rsidR="007428BF">
        <w:t xml:space="preserve"> </w:t>
      </w:r>
      <w:r>
        <w:t xml:space="preserve">be sure to bring </w:t>
      </w:r>
      <w:r w:rsidR="009B3064">
        <w:t>an extra battery pack</w:t>
      </w:r>
      <w:r>
        <w:t xml:space="preserve"> to last for the duration of the session. </w:t>
      </w:r>
    </w:p>
    <w:p w:rsidR="00077BEE" w:rsidRDefault="00CE2D33" w:rsidP="007510D0">
      <w:pPr>
        <w:pStyle w:val="ListParagraph"/>
        <w:numPr>
          <w:ilvl w:val="0"/>
          <w:numId w:val="3"/>
        </w:numPr>
      </w:pPr>
      <w:r>
        <w:t>Your poster must be in place b</w:t>
      </w:r>
      <w:r w:rsidR="002E5889">
        <w:t>y</w:t>
      </w:r>
      <w:r w:rsidR="00077BEE">
        <w:t xml:space="preserve"> </w:t>
      </w:r>
      <w:r w:rsidR="002E5889">
        <w:t>8</w:t>
      </w:r>
      <w:r w:rsidR="00C51C8C">
        <w:t>:00am</w:t>
      </w:r>
      <w:r w:rsidR="009B3064">
        <w:t xml:space="preserve"> </w:t>
      </w:r>
      <w:r w:rsidR="002E5889">
        <w:t>Friday morning</w:t>
      </w:r>
      <w:r w:rsidR="009B3064">
        <w:t xml:space="preserve">, </w:t>
      </w:r>
      <w:r w:rsidR="00550B4D">
        <w:t>October 24</w:t>
      </w:r>
      <w:r w:rsidR="00550B4D" w:rsidRPr="00550B4D">
        <w:rPr>
          <w:vertAlign w:val="superscript"/>
        </w:rPr>
        <w:t>th</w:t>
      </w:r>
      <w:r w:rsidR="00077BEE" w:rsidRPr="00D00221">
        <w:t>,</w:t>
      </w:r>
      <w:r w:rsidR="00077BEE">
        <w:t xml:space="preserve"> and must be removed directly after the </w:t>
      </w:r>
      <w:r w:rsidR="002E5889">
        <w:t xml:space="preserve">Poster </w:t>
      </w:r>
      <w:r w:rsidR="00077BEE">
        <w:t>Sessions close.</w:t>
      </w:r>
    </w:p>
    <w:p w:rsidR="00077BEE" w:rsidRDefault="00077BEE" w:rsidP="007510D0">
      <w:pPr>
        <w:pStyle w:val="ListParagraph"/>
        <w:numPr>
          <w:ilvl w:val="0"/>
          <w:numId w:val="3"/>
        </w:numPr>
      </w:pPr>
      <w:r>
        <w:t>Those selected to pre</w:t>
      </w:r>
      <w:r w:rsidR="002E5889">
        <w:t>sent will be c</w:t>
      </w:r>
      <w:r w:rsidR="00550B4D">
        <w:t xml:space="preserve">ontacted by email no later than </w:t>
      </w:r>
      <w:r w:rsidR="003608C1">
        <w:t>July</w:t>
      </w:r>
      <w:r w:rsidR="00550B4D">
        <w:t xml:space="preserve"> </w:t>
      </w:r>
      <w:r w:rsidR="003608C1">
        <w:t>31</w:t>
      </w:r>
      <w:r w:rsidR="003608C1" w:rsidRPr="003608C1">
        <w:rPr>
          <w:vertAlign w:val="superscript"/>
        </w:rPr>
        <w:t>st</w:t>
      </w:r>
      <w:r w:rsidR="00550B4D">
        <w:t xml:space="preserve"> (September</w:t>
      </w:r>
      <w:r w:rsidR="003608C1">
        <w:t xml:space="preserve"> </w:t>
      </w:r>
      <w:bookmarkStart w:id="0" w:name="_GoBack"/>
      <w:bookmarkEnd w:id="0"/>
      <w:r w:rsidR="00550B4D">
        <w:t>1</w:t>
      </w:r>
      <w:r w:rsidR="003608C1">
        <w:t>6</w:t>
      </w:r>
      <w:r w:rsidR="003608C1" w:rsidRPr="003608C1">
        <w:rPr>
          <w:vertAlign w:val="superscript"/>
        </w:rPr>
        <w:t>th</w:t>
      </w:r>
      <w:r w:rsidR="003608C1">
        <w:t xml:space="preserve"> </w:t>
      </w:r>
      <w:r w:rsidR="00550B4D">
        <w:t>for student spotlight participants)</w:t>
      </w:r>
      <w:r>
        <w:t xml:space="preserve"> with directions and information.</w:t>
      </w:r>
    </w:p>
    <w:p w:rsidR="00393511" w:rsidRDefault="00393511" w:rsidP="00077BEE">
      <w:pPr>
        <w:rPr>
          <w:b/>
        </w:rPr>
      </w:pPr>
    </w:p>
    <w:p w:rsidR="00077BEE" w:rsidRDefault="00077BEE" w:rsidP="00393511">
      <w:pPr>
        <w:spacing w:after="120"/>
      </w:pPr>
      <w:r>
        <w:rPr>
          <w:b/>
        </w:rPr>
        <w:t>Poster Session Tips: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The title/heading of your presentation should be simple, to the point, and catchy.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The poster is primarily a visual display, so try for great visual impact.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The information presented should be easy to follow and shown in a logical manner.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Avoid clutter – keep visuals and messages clear and concise.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All materials and information should be visible and legible from four feet away.</w:t>
      </w:r>
    </w:p>
    <w:p w:rsidR="00077BEE" w:rsidRDefault="00077BEE" w:rsidP="00077BEE">
      <w:pPr>
        <w:pStyle w:val="ListParagraph"/>
        <w:numPr>
          <w:ilvl w:val="0"/>
          <w:numId w:val="4"/>
        </w:numPr>
      </w:pPr>
      <w:r>
        <w:t>Handouts are not required, but are strongly encouraged.  Provide your business card, or a slip with your contact information for those who have further questions.</w:t>
      </w:r>
    </w:p>
    <w:p w:rsidR="00C51C8C" w:rsidRDefault="00C51C8C" w:rsidP="0001204B">
      <w:pPr>
        <w:jc w:val="center"/>
        <w:rPr>
          <w:b/>
        </w:rPr>
      </w:pPr>
    </w:p>
    <w:p w:rsidR="00077BEE" w:rsidRDefault="00077BEE" w:rsidP="0001204B">
      <w:pPr>
        <w:jc w:val="center"/>
        <w:rPr>
          <w:b/>
        </w:rPr>
      </w:pPr>
      <w:r>
        <w:rPr>
          <w:b/>
        </w:rPr>
        <w:lastRenderedPageBreak/>
        <w:t>SCLA P</w:t>
      </w:r>
      <w:r w:rsidR="003608C1">
        <w:rPr>
          <w:b/>
        </w:rPr>
        <w:t>oster Session Competitions 2014</w:t>
      </w:r>
    </w:p>
    <w:p w:rsidR="00077BEE" w:rsidRDefault="00077BEE" w:rsidP="0001204B">
      <w:pPr>
        <w:spacing w:after="120"/>
        <w:jc w:val="center"/>
        <w:rPr>
          <w:b/>
        </w:rPr>
      </w:pPr>
      <w:r>
        <w:rPr>
          <w:b/>
        </w:rPr>
        <w:t>Student Spotlight and Viewers</w:t>
      </w:r>
      <w:r w:rsidR="007428BF">
        <w:rPr>
          <w:b/>
        </w:rPr>
        <w:t>’</w:t>
      </w:r>
      <w:r>
        <w:rPr>
          <w:b/>
        </w:rPr>
        <w:t xml:space="preserve"> Choice</w:t>
      </w:r>
    </w:p>
    <w:p w:rsidR="006F4ED5" w:rsidRDefault="006F4ED5" w:rsidP="009B3064">
      <w:pPr>
        <w:spacing w:after="240"/>
        <w:rPr>
          <w:b/>
        </w:rPr>
      </w:pPr>
    </w:p>
    <w:p w:rsidR="008867F9" w:rsidRDefault="008867F9" w:rsidP="009B3064">
      <w:pPr>
        <w:spacing w:after="240"/>
      </w:pPr>
      <w:r>
        <w:rPr>
          <w:b/>
        </w:rPr>
        <w:t xml:space="preserve">Student Spotlight Competition: </w:t>
      </w:r>
      <w:r>
        <w:t xml:space="preserve"> Only Poster Session presenters who are currently enrolled in a </w:t>
      </w:r>
      <w:r w:rsidR="00125A66">
        <w:t>Master’s</w:t>
      </w:r>
      <w:r w:rsidR="00C51C8C">
        <w:t xml:space="preserve"> program in librarianship</w:t>
      </w:r>
      <w:r>
        <w:t xml:space="preserve"> are eligible to en</w:t>
      </w:r>
      <w:r w:rsidR="005F3716">
        <w:t>ter the student competition.  Judges will determine a winner in the Student Spotlight Competition from among the entries based on the following criteria:</w:t>
      </w:r>
    </w:p>
    <w:p w:rsidR="005F3716" w:rsidRDefault="005F3716" w:rsidP="00CA44AE">
      <w:pPr>
        <w:pStyle w:val="ListParagraph"/>
        <w:numPr>
          <w:ilvl w:val="0"/>
          <w:numId w:val="5"/>
        </w:numPr>
      </w:pPr>
      <w:r>
        <w:t>Topic is one of current interest or special import to studies of library tr</w:t>
      </w:r>
      <w:r w:rsidR="00CA44AE">
        <w:t>ends and practice.</w:t>
      </w:r>
    </w:p>
    <w:p w:rsidR="00CA44AE" w:rsidRDefault="00263DCC" w:rsidP="00CA44AE">
      <w:pPr>
        <w:pStyle w:val="ListParagraph"/>
        <w:numPr>
          <w:ilvl w:val="0"/>
          <w:numId w:val="5"/>
        </w:numPr>
      </w:pPr>
      <w:r>
        <w:t>Ability of the poster to deliver the information clearly and logically; visuals and text work together to convey information to the viewer.</w:t>
      </w:r>
    </w:p>
    <w:p w:rsidR="00263DCC" w:rsidRDefault="00263DCC" w:rsidP="00CA44AE">
      <w:pPr>
        <w:pStyle w:val="ListParagraph"/>
        <w:numPr>
          <w:ilvl w:val="0"/>
          <w:numId w:val="5"/>
        </w:numPr>
      </w:pPr>
      <w:r>
        <w:t>Personal presentation is knowledgeable and comprehensive</w:t>
      </w:r>
      <w:r w:rsidR="007428BF">
        <w:t>.</w:t>
      </w:r>
    </w:p>
    <w:p w:rsidR="00263DCC" w:rsidRDefault="00263DCC" w:rsidP="00CA44AE">
      <w:pPr>
        <w:pStyle w:val="ListParagraph"/>
        <w:numPr>
          <w:ilvl w:val="0"/>
          <w:numId w:val="5"/>
        </w:numPr>
      </w:pPr>
      <w:r>
        <w:t>Viewer questions are welcomed and are completely answered.</w:t>
      </w:r>
    </w:p>
    <w:p w:rsidR="00263DCC" w:rsidRDefault="00263DCC" w:rsidP="009B3064">
      <w:pPr>
        <w:pStyle w:val="ListParagraph"/>
        <w:numPr>
          <w:ilvl w:val="0"/>
          <w:numId w:val="5"/>
        </w:numPr>
        <w:spacing w:after="240"/>
      </w:pPr>
      <w:r>
        <w:t>Handouts (if available) are neatly presented and cover the information well.</w:t>
      </w:r>
    </w:p>
    <w:p w:rsidR="006F4ED5" w:rsidRDefault="006F4ED5" w:rsidP="00263DCC">
      <w:pPr>
        <w:rPr>
          <w:b/>
        </w:rPr>
      </w:pPr>
    </w:p>
    <w:p w:rsidR="00263DCC" w:rsidRDefault="00263DCC" w:rsidP="00263DCC">
      <w:r>
        <w:rPr>
          <w:b/>
        </w:rPr>
        <w:t>Viewers</w:t>
      </w:r>
      <w:r w:rsidR="00125A66">
        <w:rPr>
          <w:b/>
        </w:rPr>
        <w:t>’</w:t>
      </w:r>
      <w:r>
        <w:rPr>
          <w:b/>
        </w:rPr>
        <w:t xml:space="preserve"> Choice Competition: </w:t>
      </w:r>
      <w:r>
        <w:t xml:space="preserve"> All posters are automatically entered in the </w:t>
      </w:r>
      <w:r w:rsidR="00D00221">
        <w:t>Viewer’s</w:t>
      </w:r>
      <w:r>
        <w:t xml:space="preserve"> Choice Competition.  Poster Session attendees choose and vote for their favorite posters during the Poster Sessions.</w:t>
      </w:r>
    </w:p>
    <w:p w:rsidR="00263DCC" w:rsidRDefault="00263DCC" w:rsidP="00263DCC"/>
    <w:p w:rsidR="00916C9A" w:rsidRDefault="00263DCC" w:rsidP="0001204B">
      <w:pPr>
        <w:spacing w:after="120"/>
      </w:pPr>
      <w:r>
        <w:rPr>
          <w:b/>
        </w:rPr>
        <w:t xml:space="preserve">Note: </w:t>
      </w:r>
      <w:r>
        <w:t xml:space="preserve"> It is possible that a Student Spotlight Competition entry</w:t>
      </w:r>
      <w:r w:rsidR="00916C9A">
        <w:t xml:space="preserve"> will also be selected as the overall Viewers</w:t>
      </w:r>
      <w:r w:rsidR="00125A66">
        <w:t>’</w:t>
      </w:r>
      <w:r w:rsidR="00916C9A">
        <w:t xml:space="preserve"> Choice winner.</w:t>
      </w:r>
    </w:p>
    <w:p w:rsidR="00916C9A" w:rsidRDefault="00916C9A" w:rsidP="0001204B">
      <w:pPr>
        <w:spacing w:after="120"/>
      </w:pPr>
      <w:r>
        <w:t xml:space="preserve">The two winning presenters will each receive a paid one-year membership for </w:t>
      </w:r>
      <w:r w:rsidR="00125A66">
        <w:t>the South Carolina Library Association</w:t>
      </w:r>
      <w:r>
        <w:t>.  Winners will be recognized in a future edition of the South Carolina State Library’s online newsletter.</w:t>
      </w:r>
    </w:p>
    <w:p w:rsidR="00916C9A" w:rsidRDefault="00916C9A" w:rsidP="0001204B">
      <w:pPr>
        <w:spacing w:after="120"/>
      </w:pPr>
      <w:r>
        <w:t>Student Spotlight entrants must complete the competition section on the poster session registration f</w:t>
      </w:r>
      <w:r w:rsidR="00125A66">
        <w:t>or</w:t>
      </w:r>
      <w:r>
        <w:t>m if they would like their poster to be considered for this award.</w:t>
      </w:r>
    </w:p>
    <w:p w:rsidR="00916C9A" w:rsidRDefault="00916C9A" w:rsidP="00263DCC">
      <w:r>
        <w:t>Entrants must indicat</w:t>
      </w:r>
      <w:r w:rsidR="009B3064">
        <w:t>e</w:t>
      </w:r>
      <w:r>
        <w:t xml:space="preserve"> whether they will need a student or</w:t>
      </w:r>
      <w:r w:rsidR="003608C1">
        <w:t xml:space="preserve"> professional membership in 2015</w:t>
      </w:r>
      <w:r>
        <w:t>.</w:t>
      </w:r>
    </w:p>
    <w:p w:rsidR="0001204B" w:rsidRDefault="0001204B" w:rsidP="00263DCC"/>
    <w:p w:rsidR="0001204B" w:rsidRDefault="0001204B" w:rsidP="00263DCC"/>
    <w:p w:rsidR="009B3064" w:rsidRDefault="009B3064" w:rsidP="00263DCC"/>
    <w:p w:rsidR="009B3064" w:rsidRDefault="009B3064" w:rsidP="00263DCC"/>
    <w:p w:rsidR="008B58CF" w:rsidRDefault="008B58CF" w:rsidP="009B3064">
      <w:pPr>
        <w:spacing w:before="120"/>
        <w:ind w:left="720"/>
        <w:jc w:val="center"/>
        <w:rPr>
          <w:szCs w:val="24"/>
        </w:rPr>
      </w:pPr>
    </w:p>
    <w:p w:rsidR="009B6EA4" w:rsidRPr="00D670AB" w:rsidRDefault="009B6EA4" w:rsidP="009B3064">
      <w:pPr>
        <w:spacing w:before="120"/>
        <w:ind w:left="720"/>
        <w:jc w:val="center"/>
        <w:rPr>
          <w:szCs w:val="24"/>
        </w:rPr>
      </w:pPr>
      <w:r w:rsidRPr="00D670AB">
        <w:rPr>
          <w:szCs w:val="24"/>
        </w:rPr>
        <w:t xml:space="preserve">Faith R. Keller, </w:t>
      </w:r>
      <w:r>
        <w:rPr>
          <w:szCs w:val="24"/>
        </w:rPr>
        <w:t xml:space="preserve">SCLA </w:t>
      </w:r>
      <w:r w:rsidRPr="00D670AB">
        <w:rPr>
          <w:szCs w:val="24"/>
        </w:rPr>
        <w:t>Poster Sessions Coordinator</w:t>
      </w:r>
    </w:p>
    <w:p w:rsidR="009B6EA4" w:rsidRDefault="009B6EA4" w:rsidP="009B3064">
      <w:pPr>
        <w:ind w:left="720"/>
        <w:jc w:val="center"/>
        <w:rPr>
          <w:szCs w:val="24"/>
        </w:rPr>
      </w:pPr>
      <w:r w:rsidRPr="00D670AB">
        <w:rPr>
          <w:szCs w:val="24"/>
        </w:rPr>
        <w:t>South Carolina State Library</w:t>
      </w:r>
    </w:p>
    <w:p w:rsidR="009B6EA4" w:rsidRPr="00D670AB" w:rsidRDefault="009B6EA4" w:rsidP="009B3064">
      <w:pPr>
        <w:ind w:left="720"/>
        <w:jc w:val="center"/>
        <w:rPr>
          <w:szCs w:val="24"/>
        </w:rPr>
      </w:pPr>
      <w:r w:rsidRPr="00D670AB">
        <w:rPr>
          <w:szCs w:val="24"/>
        </w:rPr>
        <w:t>P.O. Box 11469 / Columbia, SC / 29211</w:t>
      </w:r>
    </w:p>
    <w:p w:rsidR="00DA38AB" w:rsidRDefault="009B6EA4" w:rsidP="009B3064">
      <w:pPr>
        <w:ind w:left="720"/>
        <w:jc w:val="center"/>
        <w:rPr>
          <w:szCs w:val="24"/>
        </w:rPr>
      </w:pPr>
      <w:r>
        <w:rPr>
          <w:szCs w:val="24"/>
        </w:rPr>
        <w:t xml:space="preserve">Phone: </w:t>
      </w:r>
      <w:r w:rsidRPr="00D670AB">
        <w:rPr>
          <w:szCs w:val="24"/>
        </w:rPr>
        <w:t>(803) 734-</w:t>
      </w:r>
      <w:r w:rsidR="0001204B">
        <w:rPr>
          <w:szCs w:val="24"/>
        </w:rPr>
        <w:t>8851</w:t>
      </w:r>
      <w:r w:rsidR="009B3064">
        <w:rPr>
          <w:szCs w:val="24"/>
        </w:rPr>
        <w:t xml:space="preserve"> </w:t>
      </w:r>
    </w:p>
    <w:p w:rsidR="00DA38AB" w:rsidRDefault="00DA38AB" w:rsidP="009B3064">
      <w:pPr>
        <w:ind w:left="720"/>
        <w:jc w:val="center"/>
        <w:rPr>
          <w:szCs w:val="24"/>
        </w:rPr>
      </w:pPr>
    </w:p>
    <w:p w:rsidR="00166834" w:rsidRPr="00A5287B" w:rsidRDefault="009B6EA4" w:rsidP="009B3064">
      <w:pPr>
        <w:ind w:left="720"/>
        <w:jc w:val="center"/>
      </w:pPr>
      <w:r w:rsidRPr="00D670AB">
        <w:rPr>
          <w:szCs w:val="24"/>
        </w:rPr>
        <w:t xml:space="preserve">Email: </w:t>
      </w:r>
      <w:hyperlink r:id="rId9" w:history="1">
        <w:r w:rsidR="001D69FC">
          <w:rPr>
            <w:rStyle w:val="Hyperlink"/>
          </w:rPr>
          <w:t>frkeller1@gmail.com</w:t>
        </w:r>
      </w:hyperlink>
    </w:p>
    <w:sectPr w:rsidR="00166834" w:rsidRPr="00A5287B" w:rsidSect="00C51C8C">
      <w:headerReference w:type="default" r:id="rId10"/>
      <w:pgSz w:w="12240" w:h="15840" w:code="1"/>
      <w:pgMar w:top="1440" w:right="1080" w:bottom="1008" w:left="108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AC" w:rsidRDefault="001E5FAC" w:rsidP="004F01D2">
      <w:r>
        <w:separator/>
      </w:r>
    </w:p>
  </w:endnote>
  <w:endnote w:type="continuationSeparator" w:id="0">
    <w:p w:rsidR="001E5FAC" w:rsidRDefault="001E5FAC" w:rsidP="004F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AC" w:rsidRDefault="001E5FAC" w:rsidP="004F01D2">
      <w:r>
        <w:separator/>
      </w:r>
    </w:p>
  </w:footnote>
  <w:footnote w:type="continuationSeparator" w:id="0">
    <w:p w:rsidR="001E5FAC" w:rsidRDefault="001E5FAC" w:rsidP="004F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D2" w:rsidRDefault="000F554A">
    <w:pPr>
      <w:pStyle w:val="Header"/>
    </w:pPr>
    <w:r>
      <w:rPr>
        <w:noProof/>
      </w:rPr>
      <w:pict>
        <v:group id="Group 1" o:spid="_x0000_s4097" style="position:absolute;margin-left:0;margin-top:0;width:579.8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GA2AMAAPINAAAOAAAAZHJzL2Uyb0RvYy54bWzsV21v2zYQ/j5g/4HQd0Wvli0hTpH6JRiQ&#10;bsW6/QBaol5QiVRJOnI29L/veLRlOw7arsECFJg/yCKPPN49d88ddf1m17XkgUnVCD53givfIYzn&#10;omh4NXf+/GPtzhyiNOUFbQVnc+eRKefNzc8/XQ99xkJRi7ZgkoASrrKhnzu11n3meSqvWUfVlegZ&#10;B2EpZEc1DGXlFZIOoL1rvdD3E28QsuilyJlSMLu0QucG9Zcly/VvZamYJu3cAds0PiU+N+bp3VzT&#10;rJK0r5t8bwb9Dis62nA4dFS1pJqSrWwuVHVNLoUSpb7KReeJsmxyhj6AN4H/xJs7KbY9+lJlQ9WP&#10;MAG0T3D6brX5rw/vJWkKiJ1DOO0gRHgqCQw0Q19lsOJO9h/699L6B6/3Iv+oQOw9lZtxZReTzfBO&#10;FKCObrVAaHal7IwKcJrsMAKPYwTYTpMcJqdREsUJBCoH2STyw3BiQ5TXEEezLYpACsLInx0kq/3m&#10;IJjMErt1FuE+j2b2VLR0b5lxC5JNHfFUL8PzQ017hmFSBq09nuEBz98hCSmvWkZCiymuOgCqLJqE&#10;i0UNq9itlGKoGS3AKIwBmH6ywQwUxOKr8EbTqcUJ0MQkP0CcAsAWpGmIohEkmvVS6TsmOmJe5o4E&#10;yzF09OFeaRPw4xITSSXaplg3bYsDQ1m2aCV5oEA2vQtwa7vtIA/sXDLx/b01MG0CikujwzSoR+Ib&#10;LXjY2QEtN8dwYQ60ttgZcAysMzLjIpLu7zQIY/9tmLrrZDZ143U8cdOpP3P9IH2bJn6cxsv1Z2Nf&#10;EGd1UxSM3zecHQpAEH9bQuxLkaUulgAyQNRSf+Kj72fmj55ZpzfVJT4BwPMcQIcwjSouwekaDXW0&#10;bbq5MzvRYhJpxQtMAE2b1r57526jNsDu8I9oYtqZTLN00bvNDrSY9NuI4hESUArIEOAiFH94qYX8&#10;yyEDFNK5oz5tqWQOaX/hkMRpEMem8uIgnpikI/JUsjmVUJ6DqrmTa+kQO1hoW6+3vWyqGs6ywHFx&#10;C5WlbDAvj3aBE2YA9H4lnkeXPI9ekefpNAELTEF8SvQw8KEGmUL6nxLdJLKl41m6/yhsDScxUA4L&#10;2Beq2Q/I1n1T/5+0zzXn+JK08SuS9uISc2jOX7jCHFvvN3bnsVPSrOXYmMLps6kuq83YtrF3jP3m&#10;lBH/ssPAmfuWfNmc/XQ1W81iNw6TlRv7y6V7u17EbrIOppNltFwslsF5czYt/+XN+ZLkp56v8XdZ&#10;yk6apb3qwC3lK83yVTqkfnl/xFsxfFhg499/BJkvl9Mx9tPjp9rNPwAAAP//AwBQSwMEFAAGAAgA&#10;AAAhAHgLp9PcAAAABQEAAA8AAABkcnMvZG93bnJldi54bWxMj81OwzAQhO9IfQdrK3GjTkGNSohT&#10;VZXghCoIFerRjbeJVXsdYueHt8flApeVRjOa+TbfTNawATuvHQlYLhJgSJVTmmoBh4/nuzUwHyQp&#10;aRyhgG/0sClmN7nMlBvpHYcy1CyWkM+kgCaENuPcVw1a6ReuRYre2XVWhii7mqtOjrHcGn6fJCm3&#10;UlNcaGSLuwarS9lbAWb/+jKU6dfxc38k3Y8H/6b7Sojb+bR9AhZwCn9huOJHdCgi08n1pDwzAuIj&#10;4fdeveXqMQV2ErB+WAEvcv6fvvgBAAD//wMAUEsBAi0AFAAGAAgAAAAhALaDOJL+AAAA4QEAABMA&#10;AAAAAAAAAAAAAAAAAAAAAFtDb250ZW50X1R5cGVzXS54bWxQSwECLQAUAAYACAAAACEAOP0h/9YA&#10;AACUAQAACwAAAAAAAAAAAAAAAAAvAQAAX3JlbHMvLnJlbHNQSwECLQAUAAYACAAAACEATGBBgNgD&#10;AADyDQAADgAAAAAAAAAAAAAAAAAuAgAAZHJzL2Uyb0RvYy54bWxQSwECLQAUAAYACAAAACEAeAun&#10;09wAAAAFAQAADwAAAAAAAAAAAAAAAAAyBgAAZHJzL2Rvd25yZXYueG1sUEsFBgAAAAAEAAQA8wAA&#10;ADsHAAAAAA==&#10;" o:allowincell="f">
          <v:rect id="Rectangle 2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25cIA&#10;AADaAAAADwAAAGRycy9kb3ducmV2LnhtbESPQWvCQBSE7wX/w/KE3urGIKVEV9GAaHtqVTw/ss9s&#10;NPs2ZDcm/nu3UOhxmJlvmMVqsLW4U+srxwqmkwQEceF0xaWC03H79gHCB2SNtWNS8CAPq+XoZYGZ&#10;dj3/0P0QShEh7DNUYEJoMil9Yciin7iGOHoX11oMUbal1C32EW5rmSbJu7RYcVww2FBuqLgdOqug&#10;7743TbL97M9pee6uZpZ/7Y65Uq/jYT0HEWgI/+G/9l4rSOH3Sr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TblwgAAANoAAAAPAAAAAAAAAAAAAAAAAJgCAABkcnMvZG93&#10;bnJldi54bWxQSwUGAAAAAAQABAD1AAAAhwMAAAAA&#10;" fillcolor="#5a5a5a [2109]" stroked="f" strokecolor="white [3212]" strokeweight="1.5pt">
            <v:textbox>
              <w:txbxContent>
                <w:sdt>
                  <w:sdtPr>
                    <w:rPr>
                      <w:color w:val="FFFF00"/>
                      <w:sz w:val="36"/>
                      <w:szCs w:val="28"/>
                    </w:rPr>
                    <w:alias w:val="Title"/>
                    <w:id w:val="538682326"/>
                    <w:placeholder>
                      <w:docPart w:val="1AF88B44B925497A811AB87DFDB4A86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F01D2" w:rsidRPr="004F01D2" w:rsidRDefault="004F01D2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28"/>
                        </w:rPr>
                      </w:pPr>
                      <w:r w:rsidRPr="00550B4D">
                        <w:rPr>
                          <w:color w:val="FFFF00"/>
                          <w:sz w:val="36"/>
                          <w:szCs w:val="28"/>
                        </w:rPr>
                        <w:t>SCLA POSTER SESSION GUIDELINES</w:t>
                      </w:r>
                    </w:p>
                  </w:sdtContent>
                </w:sdt>
              </w:txbxContent>
            </v:textbox>
          </v:rect>
          <v:rect id="Rectangle 3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0XsQA&#10;AADaAAAADwAAAGRycy9kb3ducmV2LnhtbESPQWvCQBSE74L/YXlCL1I3VRBJsxERCoIt1dhDj4/s&#10;azY0+zbsrib9991CweMwM98wxXa0nbiRD61jBU+LDARx7XTLjYKPy8vjBkSIyBo7x6TghwJsy+mk&#10;wFy7gc90q2IjEoRDjgpMjH0uZagNWQwL1xMn78t5izFJ30jtcUhw28lllq2lxZbTgsGe9obq7+pq&#10;Ffg3vTlGc+7alZmHz8v78DqvTko9zMbdM4hIY7yH/9sHrWAFf1fSD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tF7EAAAA2gAAAA8AAAAAAAAAAAAAAAAAmAIAAGRycy9k&#10;b3ducmV2LnhtbFBLBQYAAAAABAAEAPUAAACJAwAAAAA=&#10;" fillcolor="white [3212]" stroked="f" strokecolor="white [3212]" strokeweight="2pt">
            <v:textbox>
              <w:txbxContent>
                <w:sdt>
                  <w:sdtPr>
                    <w:rPr>
                      <w:b/>
                      <w:color w:val="595959" w:themeColor="text1" w:themeTint="A6"/>
                      <w:sz w:val="36"/>
                      <w:szCs w:val="36"/>
                    </w:rPr>
                    <w:alias w:val="Year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1-01T00:00:00Z">
                      <w:dateFormat w:val="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4F01D2" w:rsidRDefault="004F01D2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50B4D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201</w:t>
                      </w:r>
                      <w:r w:rsidR="00550B4D" w:rsidRPr="00550B4D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4</w:t>
                      </w:r>
                    </w:p>
                  </w:sdtContent>
                </w:sdt>
              </w:txbxContent>
            </v:textbox>
          </v:rect>
          <v:rect id="Rectangle 4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83B"/>
    <w:multiLevelType w:val="hybridMultilevel"/>
    <w:tmpl w:val="9F38B5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239A3"/>
    <w:multiLevelType w:val="hybridMultilevel"/>
    <w:tmpl w:val="D54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5A3A"/>
    <w:multiLevelType w:val="hybridMultilevel"/>
    <w:tmpl w:val="47F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720"/>
    <w:multiLevelType w:val="hybridMultilevel"/>
    <w:tmpl w:val="C5E4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21327"/>
    <w:multiLevelType w:val="hybridMultilevel"/>
    <w:tmpl w:val="F7AAC1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1EE5"/>
    <w:rsid w:val="00011EE5"/>
    <w:rsid w:val="0001204B"/>
    <w:rsid w:val="00077BEE"/>
    <w:rsid w:val="00096FAF"/>
    <w:rsid w:val="000F554A"/>
    <w:rsid w:val="000F6045"/>
    <w:rsid w:val="00125A66"/>
    <w:rsid w:val="00166834"/>
    <w:rsid w:val="0018435C"/>
    <w:rsid w:val="001C120D"/>
    <w:rsid w:val="001D69FC"/>
    <w:rsid w:val="001E5FAC"/>
    <w:rsid w:val="00217630"/>
    <w:rsid w:val="00263DCC"/>
    <w:rsid w:val="00277389"/>
    <w:rsid w:val="002E5889"/>
    <w:rsid w:val="002E69DB"/>
    <w:rsid w:val="00324821"/>
    <w:rsid w:val="003608C1"/>
    <w:rsid w:val="00393511"/>
    <w:rsid w:val="00396269"/>
    <w:rsid w:val="003F10C6"/>
    <w:rsid w:val="00466461"/>
    <w:rsid w:val="00485256"/>
    <w:rsid w:val="004D03F5"/>
    <w:rsid w:val="004F01D2"/>
    <w:rsid w:val="00550B4D"/>
    <w:rsid w:val="00557421"/>
    <w:rsid w:val="005F3716"/>
    <w:rsid w:val="00627903"/>
    <w:rsid w:val="006666AD"/>
    <w:rsid w:val="006F4ED5"/>
    <w:rsid w:val="007428BF"/>
    <w:rsid w:val="007510D0"/>
    <w:rsid w:val="008867F9"/>
    <w:rsid w:val="008B58CF"/>
    <w:rsid w:val="00900510"/>
    <w:rsid w:val="00916C9A"/>
    <w:rsid w:val="009238DE"/>
    <w:rsid w:val="009B3064"/>
    <w:rsid w:val="009B6EA4"/>
    <w:rsid w:val="00A5287B"/>
    <w:rsid w:val="00AF4C64"/>
    <w:rsid w:val="00BB0632"/>
    <w:rsid w:val="00C20C02"/>
    <w:rsid w:val="00C31255"/>
    <w:rsid w:val="00C51C8C"/>
    <w:rsid w:val="00C6382E"/>
    <w:rsid w:val="00C941BC"/>
    <w:rsid w:val="00CA44AE"/>
    <w:rsid w:val="00CE2D33"/>
    <w:rsid w:val="00CF5197"/>
    <w:rsid w:val="00D00221"/>
    <w:rsid w:val="00D305C8"/>
    <w:rsid w:val="00D6029D"/>
    <w:rsid w:val="00DA38AB"/>
    <w:rsid w:val="00F41963"/>
    <w:rsid w:val="00F92099"/>
    <w:rsid w:val="00FD612A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30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E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D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F0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D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A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AD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30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E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D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F0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D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A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AD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keller1@gmail.com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F88B44B925497A811AB87DFDB4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DE61-00E9-4B2A-804C-C4EC1DF2A1AC}"/>
      </w:docPartPr>
      <w:docPartBody>
        <w:p w:rsidR="00092F6F" w:rsidRDefault="00BB751C" w:rsidP="00BB751C">
          <w:pPr>
            <w:pStyle w:val="1AF88B44B925497A811AB87DFDB4A868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751C"/>
    <w:rsid w:val="00035FB1"/>
    <w:rsid w:val="00092F6F"/>
    <w:rsid w:val="002673F0"/>
    <w:rsid w:val="00464C64"/>
    <w:rsid w:val="0067235B"/>
    <w:rsid w:val="007B5C2F"/>
    <w:rsid w:val="009014C3"/>
    <w:rsid w:val="00A45B4E"/>
    <w:rsid w:val="00BB751C"/>
    <w:rsid w:val="00D3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F88B44B925497A811AB87DFDB4A868">
    <w:name w:val="1AF88B44B925497A811AB87DFDB4A868"/>
    <w:rsid w:val="00BB751C"/>
  </w:style>
  <w:style w:type="paragraph" w:customStyle="1" w:styleId="B5FCD4CD397B482C81B348333DCD54B9">
    <w:name w:val="B5FCD4CD397B482C81B348333DCD54B9"/>
    <w:rsid w:val="00BB75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608D23-9C6A-46F0-B291-4057E5D5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SCLA POSTER SESSION GUIDELINES</vt:lpstr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SCLA POSTER SESSION GUIDELINES</dc:title>
  <dc:creator>Reference Desk</dc:creator>
  <cp:lastModifiedBy>astone</cp:lastModifiedBy>
  <cp:revision>3</cp:revision>
  <cp:lastPrinted>2012-11-06T15:43:00Z</cp:lastPrinted>
  <dcterms:created xsi:type="dcterms:W3CDTF">2014-04-28T14:10:00Z</dcterms:created>
  <dcterms:modified xsi:type="dcterms:W3CDTF">2014-07-21T20:16:00Z</dcterms:modified>
</cp:coreProperties>
</file>